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AD0602" w:rsidP="00AD060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AD060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Holland international awards at Utrecht University, 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D0602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0602">
              <w:rPr>
                <w:rFonts w:ascii="Book Antiqua" w:hAnsi="Book Antiqua"/>
                <w:sz w:val="24"/>
                <w:szCs w:val="24"/>
              </w:rPr>
              <w:t>January 31</w:t>
            </w:r>
            <w:r w:rsidR="004A03C6">
              <w:rPr>
                <w:rFonts w:ascii="Book Antiqua" w:hAnsi="Book Antiqua"/>
                <w:sz w:val="24"/>
                <w:szCs w:val="24"/>
              </w:rPr>
              <w:t>, 202</w:t>
            </w:r>
            <w:r w:rsidR="00AD0602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68D8" w:rsidRDefault="002C5D50" w:rsidP="002848A6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AD0602" w:rsidRPr="003500D5">
                <w:rPr>
                  <w:rStyle w:val="Hyperlink"/>
                </w:rPr>
                <w:t>https://scholarship-positions.com/holland-international-scholarships-at-utrecht-university-netherlands/2021/10/18/</w:t>
              </w:r>
            </w:hyperlink>
          </w:p>
          <w:p w:rsidR="002B2DB8" w:rsidRPr="006842B5" w:rsidRDefault="002B2DB8" w:rsidP="002848A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AD0602" w:rsidP="00AD060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D060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Postdoctoral Positions in Microcomb Technology at Chalmers University, Sweden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D0602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D0602">
              <w:rPr>
                <w:rFonts w:ascii="Book Antiqua" w:hAnsi="Book Antiqua"/>
                <w:sz w:val="24"/>
                <w:szCs w:val="24"/>
              </w:rPr>
              <w:t>PhD</w:t>
            </w:r>
            <w:r w:rsidR="002D68D8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0602">
              <w:rPr>
                <w:rFonts w:ascii="Book Antiqua" w:hAnsi="Book Antiqua"/>
                <w:sz w:val="24"/>
                <w:szCs w:val="24"/>
              </w:rPr>
              <w:t>October 31,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AD0602" w:rsidRPr="003500D5">
                <w:rPr>
                  <w:rStyle w:val="Hyperlink"/>
                </w:rPr>
                <w:t>https://scholarship-positions.com/postdoctoral-positions-in-microcomb-technology-at-chalmers-university-sweden/2021/10/18/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AD0602" w:rsidP="00AD060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D060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Zero Dimensional Symmetry in 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D0602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E396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2D5600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AD0602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D0602">
              <w:rPr>
                <w:rFonts w:ascii="Book Antiqua" w:hAnsi="Book Antiqua"/>
                <w:sz w:val="24"/>
                <w:szCs w:val="24"/>
              </w:rPr>
              <w:t>October 31</w:t>
            </w:r>
            <w:r w:rsidR="004E3964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AD0602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AD0602" w:rsidRPr="003500D5">
                <w:rPr>
                  <w:rStyle w:val="Hyperlink"/>
                </w:rPr>
                <w:t>https://scholarship-positions.com/phd-international-scholarships-in-zero-dimensional-symmetry-in-australia/2021/10/18/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6F128C" w:rsidP="006F128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6F128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Reasoning in Vision-and-Language, 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6F12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6F128C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6F12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6F128C">
              <w:rPr>
                <w:rFonts w:ascii="Book Antiqua" w:hAnsi="Book Antiqua"/>
                <w:sz w:val="24"/>
                <w:szCs w:val="24"/>
              </w:rPr>
              <w:t>October 31</w:t>
            </w:r>
            <w:r w:rsidR="002B2DB8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Pr="006842B5" w:rsidRDefault="002C5D50" w:rsidP="00AD060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6F128C" w:rsidRPr="005C721A">
                <w:rPr>
                  <w:rStyle w:val="Hyperlink"/>
                </w:rPr>
                <w:t>https://scholarship-positions.com/phd-international-scholarships-in-reasoning-in-vision-and-language-australia/2021/10/16/</w:t>
              </w:r>
            </w:hyperlink>
          </w:p>
        </w:tc>
      </w:tr>
    </w:tbl>
    <w:p w:rsidR="006F128C" w:rsidRDefault="006F128C" w:rsidP="00D177AF"/>
    <w:p w:rsidR="002D5600" w:rsidRDefault="002D5600" w:rsidP="00D177AF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36" w:rsidRDefault="00331236" w:rsidP="002D5600">
      <w:pPr>
        <w:spacing w:after="0" w:line="240" w:lineRule="auto"/>
      </w:pPr>
      <w:r>
        <w:separator/>
      </w:r>
    </w:p>
  </w:endnote>
  <w:endnote w:type="continuationSeparator" w:id="0">
    <w:p w:rsidR="00331236" w:rsidRDefault="00331236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36" w:rsidRDefault="00331236" w:rsidP="002D5600">
      <w:pPr>
        <w:spacing w:after="0" w:line="240" w:lineRule="auto"/>
      </w:pPr>
      <w:r>
        <w:separator/>
      </w:r>
    </w:p>
  </w:footnote>
  <w:footnote w:type="continuationSeparator" w:id="0">
    <w:p w:rsidR="00331236" w:rsidRDefault="00331236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115EDE"/>
    <w:rsid w:val="00200408"/>
    <w:rsid w:val="002848A6"/>
    <w:rsid w:val="002B2DB8"/>
    <w:rsid w:val="002C5D50"/>
    <w:rsid w:val="002D5600"/>
    <w:rsid w:val="002D68D8"/>
    <w:rsid w:val="00311CB0"/>
    <w:rsid w:val="00331236"/>
    <w:rsid w:val="004859B7"/>
    <w:rsid w:val="004A03C6"/>
    <w:rsid w:val="004E3964"/>
    <w:rsid w:val="005A7B8B"/>
    <w:rsid w:val="005B398E"/>
    <w:rsid w:val="005F06BF"/>
    <w:rsid w:val="006375F4"/>
    <w:rsid w:val="0064276C"/>
    <w:rsid w:val="006F128C"/>
    <w:rsid w:val="007A6FF3"/>
    <w:rsid w:val="009923A1"/>
    <w:rsid w:val="009F38FD"/>
    <w:rsid w:val="00AD0602"/>
    <w:rsid w:val="00BB49F7"/>
    <w:rsid w:val="00BD779D"/>
    <w:rsid w:val="00C677BC"/>
    <w:rsid w:val="00D177AF"/>
    <w:rsid w:val="00D20599"/>
    <w:rsid w:val="00D2599D"/>
    <w:rsid w:val="00DB5F4A"/>
    <w:rsid w:val="00E87B7B"/>
    <w:rsid w:val="00EB2BED"/>
    <w:rsid w:val="00EC55D6"/>
    <w:rsid w:val="00F476AC"/>
    <w:rsid w:val="00F536D7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ostdoctoral-positions-in-microcomb-technology-at-chalmers-university-sweden/2021/10/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holland-international-scholarships-at-utrecht-university-netherlands/2021/10/1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international-scholarships-in-reasoning-in-vision-and-language-australia/2021/10/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cholarships-in-zero-dimensional-symmetry-in-australia/2021/10/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6019-3071-4922-92E2-FB03595B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2021-10-19T06:25:00Z</dcterms:created>
  <dcterms:modified xsi:type="dcterms:W3CDTF">2021-10-19T06:25:00Z</dcterms:modified>
</cp:coreProperties>
</file>